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3885" w14:textId="77777777" w:rsidR="00BF6C9E" w:rsidRPr="00C33CDA" w:rsidRDefault="000139F9" w:rsidP="00C36E4C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  <w:proofErr w:type="gramStart"/>
      <w:r w:rsidRPr="00C33CD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>БЫТОВЫЕ  УСЛУГИ</w:t>
      </w:r>
      <w:proofErr w:type="gramEnd"/>
      <w:r w:rsidR="00C36E4C" w:rsidRPr="00C33CD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>.</w:t>
      </w:r>
      <w:r w:rsidRPr="00C33CD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 xml:space="preserve"> </w:t>
      </w:r>
    </w:p>
    <w:p w14:paraId="47D43223" w14:textId="77777777" w:rsidR="007854A4" w:rsidRPr="00C33CDA" w:rsidRDefault="007854A4" w:rsidP="000139F9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94513E" w14:textId="77777777" w:rsidR="000139F9" w:rsidRPr="00C33CDA" w:rsidRDefault="00D06310" w:rsidP="000139F9">
      <w:pPr>
        <w:spacing w:after="0" w:line="256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33CDA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49536" behindDoc="1" locked="0" layoutInCell="1" allowOverlap="1" wp14:anchorId="29BB17FE" wp14:editId="09943515">
            <wp:simplePos x="0" y="0"/>
            <wp:positionH relativeFrom="column">
              <wp:posOffset>3449955</wp:posOffset>
            </wp:positionH>
            <wp:positionV relativeFrom="paragraph">
              <wp:posOffset>937895</wp:posOffset>
            </wp:positionV>
            <wp:extent cx="3159125" cy="2408555"/>
            <wp:effectExtent l="0" t="0" r="0" b="0"/>
            <wp:wrapTight wrapText="bothSides">
              <wp:wrapPolygon edited="0">
                <wp:start x="0" y="0"/>
                <wp:lineTo x="0" y="21355"/>
                <wp:lineTo x="21491" y="21355"/>
                <wp:lineTo x="214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139F9" w:rsidRPr="00C33CDA">
        <w:rPr>
          <w:rFonts w:ascii="Times New Roman" w:hAnsi="Times New Roman" w:cs="Times New Roman"/>
          <w:b/>
          <w:sz w:val="32"/>
          <w:szCs w:val="32"/>
        </w:rPr>
        <w:t>В</w:t>
      </w:r>
      <w:r w:rsidR="00F25E76" w:rsidRPr="00C33CDA">
        <w:rPr>
          <w:rFonts w:ascii="Times New Roman" w:hAnsi="Times New Roman" w:cs="Times New Roman"/>
          <w:b/>
          <w:sz w:val="32"/>
          <w:szCs w:val="32"/>
        </w:rPr>
        <w:t>ОПРОС</w:t>
      </w:r>
      <w:r w:rsidR="000139F9" w:rsidRPr="00C33CDA">
        <w:rPr>
          <w:rFonts w:ascii="Times New Roman" w:hAnsi="Times New Roman" w:cs="Times New Roman"/>
          <w:b/>
          <w:sz w:val="32"/>
          <w:szCs w:val="32"/>
        </w:rPr>
        <w:t xml:space="preserve">:   </w:t>
      </w:r>
      <w:proofErr w:type="gramEnd"/>
      <w:r w:rsidR="000139F9" w:rsidRPr="00C33CD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При сдаче в сервисный центр телевизора на  платный ремонт не  обратил внимание,  что в квитанции не  проставлен срок выполнения заказа. Время </w:t>
      </w:r>
      <w:proofErr w:type="gramStart"/>
      <w:r w:rsidR="000139F9" w:rsidRPr="00C33CDA">
        <w:rPr>
          <w:rFonts w:ascii="Times New Roman" w:hAnsi="Times New Roman" w:cs="Times New Roman"/>
          <w:b/>
          <w:color w:val="0070C0"/>
          <w:sz w:val="32"/>
          <w:szCs w:val="32"/>
        </w:rPr>
        <w:t>ремонта  затягивается</w:t>
      </w:r>
      <w:proofErr w:type="gramEnd"/>
      <w:r w:rsidR="000139F9" w:rsidRPr="00C33CDA">
        <w:rPr>
          <w:rFonts w:ascii="Times New Roman" w:hAnsi="Times New Roman" w:cs="Times New Roman"/>
          <w:b/>
          <w:color w:val="0070C0"/>
          <w:sz w:val="32"/>
          <w:szCs w:val="32"/>
        </w:rPr>
        <w:t>,  конкретную  дату  не сообщают.  Что могу предпринять в данной ситуации?</w:t>
      </w:r>
    </w:p>
    <w:p w14:paraId="7EFD79E8" w14:textId="77777777" w:rsidR="000139F9" w:rsidRPr="00C33CDA" w:rsidRDefault="000139F9" w:rsidP="000139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3CDA">
        <w:rPr>
          <w:rFonts w:ascii="Times New Roman" w:eastAsia="Times New Roman" w:hAnsi="Times New Roman" w:cs="Times New Roman"/>
          <w:b/>
          <w:sz w:val="32"/>
          <w:szCs w:val="32"/>
        </w:rPr>
        <w:tab/>
        <w:t>О</w:t>
      </w:r>
      <w:r w:rsidR="00F25E76" w:rsidRPr="00C33CDA">
        <w:rPr>
          <w:rFonts w:ascii="Times New Roman" w:eastAsia="Times New Roman" w:hAnsi="Times New Roman" w:cs="Times New Roman"/>
          <w:b/>
          <w:sz w:val="32"/>
          <w:szCs w:val="32"/>
        </w:rPr>
        <w:t>ТВЕТ</w:t>
      </w:r>
      <w:r w:rsidRPr="00C33CD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C33CDA">
        <w:rPr>
          <w:rFonts w:ascii="Times New Roman" w:eastAsia="Times New Roman" w:hAnsi="Times New Roman" w:cs="Times New Roman"/>
          <w:sz w:val="32"/>
          <w:szCs w:val="32"/>
        </w:rPr>
        <w:t>Согласно пункта 4 «Правил бытового обслуживания населения</w:t>
      </w:r>
      <w:proofErr w:type="gramStart"/>
      <w:r w:rsidRPr="00C33CDA">
        <w:rPr>
          <w:rFonts w:ascii="Times New Roman" w:eastAsia="Times New Roman" w:hAnsi="Times New Roman" w:cs="Times New Roman"/>
          <w:sz w:val="32"/>
          <w:szCs w:val="32"/>
        </w:rPr>
        <w:t>»,  утв.</w:t>
      </w:r>
      <w:proofErr w:type="gramEnd"/>
      <w:r w:rsidRPr="00C33CDA">
        <w:rPr>
          <w:rFonts w:ascii="Times New Roman" w:eastAsia="Times New Roman" w:hAnsi="Times New Roman" w:cs="Times New Roman"/>
          <w:sz w:val="32"/>
          <w:szCs w:val="32"/>
        </w:rPr>
        <w:t xml:space="preserve"> постановлением Правительства РФ от 21.09.2020 г. № 1514  договор об оказании услуг оформляется в письменной форме (квитанция, иной документ) и должен содержать </w:t>
      </w:r>
      <w:r w:rsidRPr="00C33CDA">
        <w:rPr>
          <w:rFonts w:ascii="Times New Roman" w:hAnsi="Times New Roman" w:cs="Times New Roman"/>
          <w:sz w:val="32"/>
          <w:szCs w:val="32"/>
        </w:rPr>
        <w:t>даты приема и исполнения заказа;</w:t>
      </w:r>
    </w:p>
    <w:p w14:paraId="5D3AB6EF" w14:textId="77777777" w:rsidR="000139F9" w:rsidRPr="00C33CDA" w:rsidRDefault="000139F9" w:rsidP="000139F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33C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 случае, если дата приема заказа и окончания работ не установлена, следует обратиться в сервисный </w:t>
      </w:r>
      <w:proofErr w:type="gramStart"/>
      <w:r w:rsidRPr="00C33CDA">
        <w:rPr>
          <w:rFonts w:ascii="Times New Roman" w:hAnsi="Times New Roman" w:cs="Times New Roman"/>
          <w:b/>
          <w:color w:val="C00000"/>
          <w:sz w:val="32"/>
          <w:szCs w:val="32"/>
        </w:rPr>
        <w:t>центр  с</w:t>
      </w:r>
      <w:proofErr w:type="gramEnd"/>
      <w:r w:rsidRPr="00C33CD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письменным заявление, где  необходимо установить срок исполнения.</w:t>
      </w:r>
    </w:p>
    <w:p w14:paraId="3088E031" w14:textId="77777777" w:rsidR="007854A4" w:rsidRPr="00C33CDA" w:rsidRDefault="007854A4" w:rsidP="000139F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E0D8AD3" w14:textId="77777777" w:rsidR="000139F9" w:rsidRPr="00C33CDA" w:rsidRDefault="000139F9" w:rsidP="000139F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33CDA">
        <w:rPr>
          <w:rFonts w:ascii="Times New Roman" w:hAnsi="Times New Roman" w:cs="Times New Roman"/>
          <w:b/>
          <w:sz w:val="32"/>
          <w:szCs w:val="32"/>
        </w:rPr>
        <w:t xml:space="preserve">ВОПРОС: </w:t>
      </w:r>
      <w:r w:rsidRPr="00C33CD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При сдаче своего автомобиля на ремонт сообщил директору </w:t>
      </w:r>
      <w:proofErr w:type="gramStart"/>
      <w:r w:rsidRPr="00C33CDA">
        <w:rPr>
          <w:rFonts w:ascii="Times New Roman" w:hAnsi="Times New Roman" w:cs="Times New Roman"/>
          <w:b/>
          <w:color w:val="0070C0"/>
          <w:sz w:val="32"/>
          <w:szCs w:val="32"/>
        </w:rPr>
        <w:t>СТО,  что</w:t>
      </w:r>
      <w:proofErr w:type="gramEnd"/>
      <w:r w:rsidRPr="00C33CD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хотел бы присутствовать при проведении работ, но в данном  требовании мне  было  отказано, ссылаясь на соблюдение правил безопасности. Законно ли это?  </w:t>
      </w:r>
    </w:p>
    <w:p w14:paraId="38937E05" w14:textId="77777777" w:rsidR="000139F9" w:rsidRPr="00C33CDA" w:rsidRDefault="00856CF0" w:rsidP="000139F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33CD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5680" behindDoc="1" locked="0" layoutInCell="1" allowOverlap="1" wp14:anchorId="15C516E3" wp14:editId="450BB50B">
            <wp:simplePos x="0" y="0"/>
            <wp:positionH relativeFrom="column">
              <wp:posOffset>-65405</wp:posOffset>
            </wp:positionH>
            <wp:positionV relativeFrom="paragraph">
              <wp:posOffset>420370</wp:posOffset>
            </wp:positionV>
            <wp:extent cx="323278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1" y="21434"/>
                <wp:lineTo x="215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F9" w:rsidRPr="00C33CDA">
        <w:rPr>
          <w:rFonts w:ascii="Times New Roman" w:hAnsi="Times New Roman" w:cs="Times New Roman"/>
          <w:b/>
          <w:sz w:val="32"/>
          <w:szCs w:val="32"/>
        </w:rPr>
        <w:t xml:space="preserve">         О</w:t>
      </w:r>
      <w:r w:rsidR="00F25E76" w:rsidRPr="00C33CDA">
        <w:rPr>
          <w:rFonts w:ascii="Times New Roman" w:hAnsi="Times New Roman" w:cs="Times New Roman"/>
          <w:b/>
          <w:sz w:val="32"/>
          <w:szCs w:val="32"/>
        </w:rPr>
        <w:t>ТВЕТ</w:t>
      </w:r>
      <w:r w:rsidR="000139F9" w:rsidRPr="00C33CD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139F9" w:rsidRPr="00C33CDA">
        <w:rPr>
          <w:rFonts w:ascii="Times New Roman" w:hAnsi="Times New Roman" w:cs="Times New Roman"/>
          <w:b/>
          <w:color w:val="C00000"/>
          <w:sz w:val="32"/>
          <w:szCs w:val="32"/>
        </w:rPr>
        <w:t>Данный запрет директора автосервиса неправомерен</w:t>
      </w:r>
      <w:r w:rsidR="000139F9" w:rsidRPr="00C33CDA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="000139F9" w:rsidRPr="00C33CDA">
        <w:rPr>
          <w:rFonts w:ascii="Times New Roman" w:hAnsi="Times New Roman" w:cs="Times New Roman"/>
          <w:sz w:val="32"/>
          <w:szCs w:val="32"/>
        </w:rPr>
        <w:t xml:space="preserve"> В соответствии с п. 31 «Правил оказания услуг (выполнения работ) по техническому обслуживанию и ремонту автомототранспортных средств», утв. постановлением Правительства РФ от 11.04.2001 N 290, потребитель вправе в любое время проверять ход и качество оказания услуг (выполнения работ), не вмешиваясь в деятельность исполнителя. Исполнитель обязан обеспечить возможность нахождения потребителя в производственных помещениях с учетом соблюдения технологического режима работы, правил техники безопасности, противопожарной безопасности и производственной санитарии. </w:t>
      </w:r>
    </w:p>
    <w:p w14:paraId="0D565698" w14:textId="77777777" w:rsidR="007854A4" w:rsidRPr="00C33CDA" w:rsidRDefault="007854A4" w:rsidP="007854A4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  <w:proofErr w:type="gramStart"/>
      <w:r w:rsidRPr="00C33CD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lastRenderedPageBreak/>
        <w:t>БЫТОВЫЕ  УСЛУГИ</w:t>
      </w:r>
      <w:proofErr w:type="gramEnd"/>
      <w:r w:rsidRPr="00C33CD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 xml:space="preserve">. </w:t>
      </w:r>
    </w:p>
    <w:p w14:paraId="4444B15A" w14:textId="77777777" w:rsidR="007854A4" w:rsidRPr="00C33CDA" w:rsidRDefault="007854A4" w:rsidP="007854A4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A54A303" w14:textId="77777777" w:rsidR="000139F9" w:rsidRPr="00C33CDA" w:rsidRDefault="000139F9" w:rsidP="000139F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33C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ВОПРОС: </w:t>
      </w:r>
      <w:r w:rsidRPr="00C33CD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При расчете за произведенный ремонт квартиры, исполнитель </w:t>
      </w:r>
      <w:proofErr w:type="gramStart"/>
      <w:r w:rsidRPr="00C33CDA">
        <w:rPr>
          <w:rFonts w:ascii="Times New Roman" w:hAnsi="Times New Roman" w:cs="Times New Roman"/>
          <w:b/>
          <w:color w:val="0070C0"/>
          <w:sz w:val="32"/>
          <w:szCs w:val="32"/>
        </w:rPr>
        <w:t>заявил,  что</w:t>
      </w:r>
      <w:proofErr w:type="gramEnd"/>
      <w:r w:rsidRPr="00C33CD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цена  выросла, так как по технологической необходимости были произведены дополнительные, непредусмотренные сметой работы. Законно ли </w:t>
      </w:r>
      <w:proofErr w:type="gramStart"/>
      <w:r w:rsidRPr="00C33CDA">
        <w:rPr>
          <w:rFonts w:ascii="Times New Roman" w:hAnsi="Times New Roman" w:cs="Times New Roman"/>
          <w:b/>
          <w:color w:val="0070C0"/>
          <w:sz w:val="32"/>
          <w:szCs w:val="32"/>
        </w:rPr>
        <w:t>это?.</w:t>
      </w:r>
      <w:proofErr w:type="gramEnd"/>
      <w:r w:rsidRPr="00C33CD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14:paraId="3BFE7159" w14:textId="77777777" w:rsidR="000139F9" w:rsidRPr="00C33CDA" w:rsidRDefault="00856CF0" w:rsidP="000139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CD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1" locked="0" layoutInCell="1" allowOverlap="1" wp14:anchorId="6D2D31C6" wp14:editId="79DB5D68">
            <wp:simplePos x="0" y="0"/>
            <wp:positionH relativeFrom="column">
              <wp:posOffset>3754755</wp:posOffset>
            </wp:positionH>
            <wp:positionV relativeFrom="paragraph">
              <wp:posOffset>5715</wp:posOffset>
            </wp:positionV>
            <wp:extent cx="318579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1" y="21404"/>
                <wp:lineTo x="214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F9" w:rsidRPr="00C33C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F25E76" w:rsidRPr="00C33C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ТВЕТ</w:t>
      </w:r>
      <w:r w:rsidR="000139F9" w:rsidRPr="00C33C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0139F9" w:rsidRPr="00C33C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139F9" w:rsidRPr="00C33C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Правила установления цены договора подряда регулируются ст. 709 ГК РФ. Цена договора может быть твёрдой или</w:t>
      </w:r>
      <w:r w:rsidR="000139F9" w:rsidRPr="00C33CDA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приблизительной: </w:t>
      </w:r>
      <w:r w:rsidR="000139F9" w:rsidRPr="00C33CDA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</w:rPr>
        <w:t>Если установлена твёрдая цена договора подряда, заказчик не может требовать уменьшения цены</w:t>
      </w:r>
      <w:r w:rsidR="000139F9" w:rsidRPr="00C33CDA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, а подрядчик – увеличения, даже если при заключении договора нельзя было точно определить полный объем работ или необходимые для них расходы. </w:t>
      </w:r>
      <w:r w:rsidR="000139F9" w:rsidRPr="00C33CDA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</w:rPr>
        <w:t>Если установлена приблизительная цена договора подряда, она может быть изменена по инициативе заказчика или подрядчика, но данные изменения требуется согласовывать.</w:t>
      </w:r>
      <w:r w:rsidR="000139F9" w:rsidRPr="00C33CDA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</w:t>
      </w:r>
    </w:p>
    <w:p w14:paraId="2B4F3335" w14:textId="77777777" w:rsidR="00C33CDA" w:rsidRDefault="00C33CDA" w:rsidP="000139F9">
      <w:pPr>
        <w:pStyle w:val="a9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86C43DC" w14:textId="77777777" w:rsidR="000139F9" w:rsidRPr="00C33CDA" w:rsidRDefault="000139F9" w:rsidP="000139F9">
      <w:pPr>
        <w:pStyle w:val="a9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proofErr w:type="gramStart"/>
      <w:r w:rsidRPr="00C33CDA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F25E76" w:rsidRPr="00C33CDA">
        <w:rPr>
          <w:rFonts w:ascii="Times New Roman" w:eastAsia="Times New Roman" w:hAnsi="Times New Roman" w:cs="Times New Roman"/>
          <w:b/>
          <w:sz w:val="32"/>
          <w:szCs w:val="32"/>
        </w:rPr>
        <w:t>ОПРОС</w:t>
      </w:r>
      <w:r w:rsidRPr="00C33CDA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C33C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C33CDA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Испортили</w:t>
      </w:r>
      <w:proofErr w:type="gramEnd"/>
      <w:r w:rsidRPr="00C33CDA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вещь в химчистке. Что делать? </w:t>
      </w:r>
    </w:p>
    <w:p w14:paraId="0C740CF7" w14:textId="77777777" w:rsidR="00437240" w:rsidRDefault="00437240" w:rsidP="00013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B22227E" w14:textId="77777777" w:rsidR="000139F9" w:rsidRPr="00C33CDA" w:rsidRDefault="00437240" w:rsidP="000139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6F9B4EF2" wp14:editId="343096F8">
            <wp:simplePos x="0" y="0"/>
            <wp:positionH relativeFrom="column">
              <wp:posOffset>1905</wp:posOffset>
            </wp:positionH>
            <wp:positionV relativeFrom="paragraph">
              <wp:posOffset>2094865</wp:posOffset>
            </wp:positionV>
            <wp:extent cx="3074670" cy="2189480"/>
            <wp:effectExtent l="0" t="0" r="0" b="0"/>
            <wp:wrapTight wrapText="bothSides">
              <wp:wrapPolygon edited="0">
                <wp:start x="0" y="0"/>
                <wp:lineTo x="0" y="21425"/>
                <wp:lineTo x="21413" y="21425"/>
                <wp:lineTo x="2141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F9" w:rsidRPr="00C33CDA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F25E76" w:rsidRPr="00C33CDA">
        <w:rPr>
          <w:rFonts w:ascii="Times New Roman" w:eastAsia="Times New Roman" w:hAnsi="Times New Roman" w:cs="Times New Roman"/>
          <w:b/>
          <w:bCs/>
          <w:sz w:val="32"/>
          <w:szCs w:val="32"/>
        </w:rPr>
        <w:t>ТВЕТ</w:t>
      </w:r>
      <w:r w:rsidR="000139F9" w:rsidRPr="00C33CD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0139F9" w:rsidRPr="00C33CDA">
        <w:rPr>
          <w:rFonts w:ascii="Times New Roman" w:eastAsia="Times New Roman" w:hAnsi="Times New Roman" w:cs="Times New Roman"/>
          <w:sz w:val="32"/>
          <w:szCs w:val="32"/>
        </w:rPr>
        <w:t xml:space="preserve"> В соответствии со ст.35 Закона РФ "О защите прав потребителей" если работа выполняется полностью или частично из материала (с вещью) потребителя</w:t>
      </w:r>
      <w:r w:rsidR="000139F9" w:rsidRPr="00C33CDA">
        <w:rPr>
          <w:rFonts w:ascii="Times New Roman" w:eastAsia="Times New Roman" w:hAnsi="Times New Roman" w:cs="Times New Roman"/>
          <w:b/>
          <w:sz w:val="32"/>
          <w:szCs w:val="32"/>
        </w:rPr>
        <w:t>, исполнитель отвечает за сохранность этого материала (вещи) и правильное его использование.</w:t>
      </w:r>
      <w:r w:rsidRPr="00437240">
        <w:rPr>
          <w:noProof/>
          <w:lang w:eastAsia="ru-RU"/>
        </w:rPr>
        <w:t xml:space="preserve"> </w:t>
      </w:r>
      <w:r w:rsidR="000139F9" w:rsidRPr="00C33CDA">
        <w:rPr>
          <w:rFonts w:ascii="Times New Roman" w:eastAsia="Times New Roman" w:hAnsi="Times New Roman" w:cs="Times New Roman"/>
          <w:sz w:val="32"/>
          <w:szCs w:val="32"/>
        </w:rPr>
        <w:t xml:space="preserve"> Исполнитель обязан был предупредить потребителя </w:t>
      </w:r>
      <w:proofErr w:type="gramStart"/>
      <w:r w:rsidR="000139F9" w:rsidRPr="00C33CDA">
        <w:rPr>
          <w:rFonts w:ascii="Times New Roman" w:eastAsia="Times New Roman" w:hAnsi="Times New Roman" w:cs="Times New Roman"/>
          <w:sz w:val="32"/>
          <w:szCs w:val="32"/>
        </w:rPr>
        <w:t>о  возможных</w:t>
      </w:r>
      <w:proofErr w:type="gramEnd"/>
      <w:r w:rsidR="000139F9" w:rsidRPr="00C33CDA">
        <w:rPr>
          <w:rFonts w:ascii="Times New Roman" w:eastAsia="Times New Roman" w:hAnsi="Times New Roman" w:cs="Times New Roman"/>
          <w:sz w:val="32"/>
          <w:szCs w:val="32"/>
        </w:rPr>
        <w:t xml:space="preserve">  последствиях</w:t>
      </w:r>
      <w:r w:rsidR="00921CD9" w:rsidRPr="00C33CDA">
        <w:rPr>
          <w:rFonts w:ascii="Times New Roman" w:eastAsia="Times New Roman" w:hAnsi="Times New Roman" w:cs="Times New Roman"/>
          <w:sz w:val="32"/>
          <w:szCs w:val="32"/>
        </w:rPr>
        <w:t xml:space="preserve"> чистки в зависимости от свойств вещи.</w:t>
      </w:r>
      <w:r w:rsidR="000139F9" w:rsidRPr="00C33CDA">
        <w:rPr>
          <w:rFonts w:ascii="Times New Roman" w:eastAsia="Times New Roman" w:hAnsi="Times New Roman" w:cs="Times New Roman"/>
          <w:sz w:val="32"/>
          <w:szCs w:val="32"/>
        </w:rPr>
        <w:t xml:space="preserve"> В случае полной или частичной утраты (повреждения) вещи, принятого от потребителя, исполнитель обязан в трехдневный срок заменить его однородным материалом (вещью) аналогичного качества, а при отсутствии однородного материала (вещи) аналогичного качества </w:t>
      </w:r>
      <w:r w:rsidR="000139F9" w:rsidRPr="00C33CDA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- </w:t>
      </w:r>
      <w:r w:rsidR="000139F9" w:rsidRPr="00C33CD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возместить потребителю двукратную цену утраченного (поврежденного) материала (вещи), а также расходы, понесенные потребителем</w:t>
      </w:r>
      <w:r w:rsidR="000139F9" w:rsidRPr="00C33CDA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0139F9" w:rsidRPr="00C33CDA">
        <w:rPr>
          <w:rFonts w:ascii="Times New Roman" w:eastAsia="Times New Roman" w:hAnsi="Times New Roman" w:cs="Times New Roman"/>
          <w:sz w:val="32"/>
          <w:szCs w:val="32"/>
        </w:rPr>
        <w:t xml:space="preserve"> Следует предъявить письменную претензию с требованием возврата двукратной стоимости </w:t>
      </w:r>
      <w:r w:rsidR="00921CD9" w:rsidRPr="00C33CDA">
        <w:rPr>
          <w:rFonts w:ascii="Times New Roman" w:eastAsia="Times New Roman" w:hAnsi="Times New Roman" w:cs="Times New Roman"/>
          <w:sz w:val="32"/>
          <w:szCs w:val="32"/>
        </w:rPr>
        <w:t>вещи</w:t>
      </w:r>
      <w:r w:rsidR="000139F9" w:rsidRPr="00C33C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gramStart"/>
      <w:r w:rsidR="000139F9" w:rsidRPr="00C33CDA">
        <w:rPr>
          <w:rFonts w:ascii="Times New Roman" w:eastAsia="Times New Roman" w:hAnsi="Times New Roman" w:cs="Times New Roman"/>
          <w:sz w:val="32"/>
          <w:szCs w:val="32"/>
        </w:rPr>
        <w:t>возмещения  убытков</w:t>
      </w:r>
      <w:proofErr w:type="gramEnd"/>
      <w:r w:rsidR="000139F9" w:rsidRPr="00C33CDA">
        <w:rPr>
          <w:rFonts w:ascii="Times New Roman" w:eastAsia="Times New Roman" w:hAnsi="Times New Roman" w:cs="Times New Roman"/>
          <w:sz w:val="32"/>
          <w:szCs w:val="32"/>
        </w:rPr>
        <w:t xml:space="preserve"> (услуги химчистки). В случае получения отрицательного ответа Вы имеете право обратиться в суд. </w:t>
      </w:r>
    </w:p>
    <w:p w14:paraId="47920F8B" w14:textId="77777777" w:rsidR="000139F9" w:rsidRPr="00C33CDA" w:rsidRDefault="000D7746" w:rsidP="000D7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CD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lastRenderedPageBreak/>
        <w:t>БЫТОВЫЕ  УСЛУГИ</w:t>
      </w:r>
      <w:proofErr w:type="gramEnd"/>
      <w:r w:rsidRPr="00C33CD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>.</w:t>
      </w:r>
    </w:p>
    <w:p w14:paraId="496B242F" w14:textId="77777777" w:rsidR="000D7746" w:rsidRPr="00C33CDA" w:rsidRDefault="000D7746" w:rsidP="00013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E57ED00" w14:textId="77777777" w:rsidR="000139F9" w:rsidRPr="00C33CDA" w:rsidRDefault="000139F9" w:rsidP="00013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proofErr w:type="gramStart"/>
      <w:r w:rsidRPr="00C33CDA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="00F25E76" w:rsidRPr="00C33CDA">
        <w:rPr>
          <w:rFonts w:ascii="Times New Roman" w:eastAsia="Times New Roman" w:hAnsi="Times New Roman" w:cs="Times New Roman"/>
          <w:b/>
          <w:bCs/>
          <w:sz w:val="32"/>
          <w:szCs w:val="32"/>
        </w:rPr>
        <w:t>ОПРОС</w:t>
      </w:r>
      <w:r w:rsidRPr="00C33C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  </w:t>
      </w:r>
      <w:r w:rsidRPr="00C33CD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Во</w:t>
      </w:r>
      <w:proofErr w:type="gramEnd"/>
      <w:r w:rsidRPr="00C33CD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 время окрашивания волос в салоне красоты мне испачкали краской одежду, вывести пятно не удалось. Какие требования вправе предъявить салону?</w:t>
      </w:r>
    </w:p>
    <w:p w14:paraId="7E2BEF3D" w14:textId="77777777" w:rsidR="00C33CDA" w:rsidRPr="00C33CDA" w:rsidRDefault="00C33CDA" w:rsidP="000139F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685F9FB" w14:textId="77777777" w:rsidR="000139F9" w:rsidRPr="00C33CDA" w:rsidRDefault="00921CD9" w:rsidP="000139F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CDA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471C8814" wp14:editId="2C9D34E5">
            <wp:simplePos x="0" y="0"/>
            <wp:positionH relativeFrom="column">
              <wp:posOffset>30480</wp:posOffset>
            </wp:positionH>
            <wp:positionV relativeFrom="paragraph">
              <wp:posOffset>370205</wp:posOffset>
            </wp:positionV>
            <wp:extent cx="2933700" cy="2516505"/>
            <wp:effectExtent l="0" t="0" r="0" b="0"/>
            <wp:wrapTight wrapText="bothSides">
              <wp:wrapPolygon edited="0">
                <wp:start x="0" y="0"/>
                <wp:lineTo x="0" y="21420"/>
                <wp:lineTo x="21460" y="21420"/>
                <wp:lineTo x="2146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F9" w:rsidRPr="00C33CDA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F25E76" w:rsidRPr="00C33CDA">
        <w:rPr>
          <w:rFonts w:ascii="Times New Roman" w:eastAsia="Times New Roman" w:hAnsi="Times New Roman" w:cs="Times New Roman"/>
          <w:b/>
          <w:bCs/>
          <w:sz w:val="32"/>
          <w:szCs w:val="32"/>
        </w:rPr>
        <w:t>ТВЕТ</w:t>
      </w:r>
      <w:r w:rsidR="000139F9" w:rsidRPr="00C33CDA">
        <w:rPr>
          <w:rFonts w:ascii="Times New Roman" w:eastAsia="Times New Roman" w:hAnsi="Times New Roman" w:cs="Times New Roman"/>
          <w:b/>
          <w:bCs/>
          <w:sz w:val="32"/>
          <w:szCs w:val="32"/>
        </w:rPr>
        <w:t>: </w:t>
      </w:r>
      <w:r w:rsidR="000139F9" w:rsidRPr="00C33CDA">
        <w:rPr>
          <w:rFonts w:ascii="Times New Roman" w:eastAsia="Times New Roman" w:hAnsi="Times New Roman" w:cs="Times New Roman"/>
          <w:sz w:val="32"/>
          <w:szCs w:val="32"/>
        </w:rPr>
        <w:t>Согласно ст. 14 Закона «О защите прав потребителей», в</w:t>
      </w:r>
      <w:r w:rsidR="000139F9" w:rsidRPr="00C33CDA">
        <w:rPr>
          <w:rFonts w:ascii="Times New Roman" w:hAnsi="Times New Roman" w:cs="Times New Roman"/>
          <w:sz w:val="32"/>
          <w:szCs w:val="32"/>
        </w:rPr>
        <w:t xml:space="preserve">ред, причиненный жизни, здоровью или </w:t>
      </w:r>
      <w:r w:rsidR="000139F9" w:rsidRPr="00C33CDA">
        <w:rPr>
          <w:rFonts w:ascii="Times New Roman" w:hAnsi="Times New Roman" w:cs="Times New Roman"/>
          <w:b/>
          <w:sz w:val="32"/>
          <w:szCs w:val="32"/>
        </w:rPr>
        <w:t>имуществу</w:t>
      </w:r>
      <w:r w:rsidR="000139F9" w:rsidRPr="00C33CDA">
        <w:rPr>
          <w:rFonts w:ascii="Times New Roman" w:hAnsi="Times New Roman" w:cs="Times New Roman"/>
          <w:sz w:val="32"/>
          <w:szCs w:val="32"/>
        </w:rPr>
        <w:t xml:space="preserve">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 </w:t>
      </w:r>
    </w:p>
    <w:p w14:paraId="0CD41815" w14:textId="77777777" w:rsidR="000139F9" w:rsidRPr="00C33CDA" w:rsidRDefault="000139F9" w:rsidP="000139F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CDA">
        <w:rPr>
          <w:rFonts w:ascii="Times New Roman" w:hAnsi="Times New Roman" w:cs="Times New Roman"/>
          <w:sz w:val="32"/>
          <w:szCs w:val="32"/>
        </w:rPr>
        <w:t>Вред, причиненный вследствие недостатков работы или услуги, подлежит возмещению исполнителем.</w:t>
      </w:r>
    </w:p>
    <w:p w14:paraId="3FACA7E2" w14:textId="77777777" w:rsidR="000139F9" w:rsidRPr="00C33CDA" w:rsidRDefault="000139F9" w:rsidP="000139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CDA">
        <w:rPr>
          <w:rFonts w:ascii="Times New Roman" w:eastAsia="Times New Roman" w:hAnsi="Times New Roman" w:cs="Times New Roman"/>
          <w:sz w:val="32"/>
          <w:szCs w:val="32"/>
        </w:rPr>
        <w:t xml:space="preserve">          Следовательно, если одежда была случайно испорчена мастером салона, Вы вправе потребовать возмещение имущественного вреда (стоимость вещи).  Так </w:t>
      </w:r>
      <w:proofErr w:type="gramStart"/>
      <w:r w:rsidRPr="00C33CDA">
        <w:rPr>
          <w:rFonts w:ascii="Times New Roman" w:eastAsia="Times New Roman" w:hAnsi="Times New Roman" w:cs="Times New Roman"/>
          <w:sz w:val="32"/>
          <w:szCs w:val="32"/>
        </w:rPr>
        <w:t>же  Вы</w:t>
      </w:r>
      <w:proofErr w:type="gramEnd"/>
      <w:r w:rsidRPr="00C33CDA">
        <w:rPr>
          <w:rFonts w:ascii="Times New Roman" w:eastAsia="Times New Roman" w:hAnsi="Times New Roman" w:cs="Times New Roman"/>
          <w:sz w:val="32"/>
          <w:szCs w:val="32"/>
        </w:rPr>
        <w:t xml:space="preserve">  вправе  потребовать компенсации морального вреда  и убытков (стоимость химчистки),  вследствие некачественно оказанной Вам услуги (ст.29 Закона «О защите прав потребителей»).</w:t>
      </w:r>
    </w:p>
    <w:p w14:paraId="5DB1632A" w14:textId="77777777" w:rsidR="000139F9" w:rsidRPr="00C33CDA" w:rsidRDefault="000139F9" w:rsidP="000139F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33CDA">
        <w:rPr>
          <w:rFonts w:ascii="Times New Roman" w:hAnsi="Times New Roman" w:cs="Times New Roman"/>
          <w:b/>
          <w:sz w:val="32"/>
          <w:szCs w:val="32"/>
        </w:rPr>
        <w:t xml:space="preserve">Вопрос: </w:t>
      </w:r>
      <w:r w:rsidRPr="00C33CD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договоре на изготовление и </w:t>
      </w:r>
      <w:proofErr w:type="gramStart"/>
      <w:r w:rsidRPr="00C33CDA">
        <w:rPr>
          <w:rFonts w:ascii="Times New Roman" w:hAnsi="Times New Roman" w:cs="Times New Roman"/>
          <w:b/>
          <w:color w:val="0070C0"/>
          <w:sz w:val="32"/>
          <w:szCs w:val="32"/>
        </w:rPr>
        <w:t>установку  окон</w:t>
      </w:r>
      <w:proofErr w:type="gramEnd"/>
      <w:r w:rsidRPr="00C33CD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случае нарушения сроков прописан размер неустойки 1%.  Правомерно ли это? </w:t>
      </w:r>
    </w:p>
    <w:p w14:paraId="793628D5" w14:textId="77777777" w:rsidR="000139F9" w:rsidRPr="00C33CDA" w:rsidRDefault="00E421C4" w:rsidP="000139F9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3CD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872" behindDoc="1" locked="0" layoutInCell="1" allowOverlap="1" wp14:anchorId="2602EF90" wp14:editId="59AD2DE5">
            <wp:simplePos x="0" y="0"/>
            <wp:positionH relativeFrom="column">
              <wp:posOffset>3230880</wp:posOffset>
            </wp:positionH>
            <wp:positionV relativeFrom="paragraph">
              <wp:posOffset>830580</wp:posOffset>
            </wp:positionV>
            <wp:extent cx="3493770" cy="2160905"/>
            <wp:effectExtent l="0" t="0" r="0" b="0"/>
            <wp:wrapTight wrapText="bothSides">
              <wp:wrapPolygon edited="0">
                <wp:start x="0" y="0"/>
                <wp:lineTo x="0" y="21327"/>
                <wp:lineTo x="21435" y="21327"/>
                <wp:lineTo x="2143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F9" w:rsidRPr="00C33CDA">
        <w:rPr>
          <w:rFonts w:ascii="Times New Roman" w:hAnsi="Times New Roman" w:cs="Times New Roman"/>
          <w:b/>
          <w:sz w:val="32"/>
          <w:szCs w:val="32"/>
        </w:rPr>
        <w:t>Ответ:</w:t>
      </w:r>
      <w:r w:rsidR="000139F9" w:rsidRPr="00C33CDA">
        <w:rPr>
          <w:rFonts w:ascii="Times New Roman" w:hAnsi="Times New Roman" w:cs="Times New Roman"/>
          <w:sz w:val="32"/>
          <w:szCs w:val="32"/>
        </w:rPr>
        <w:t xml:space="preserve"> Согласно ст. 28 Закона «О защите прав потребителей» в случае нарушения установленных сроков выполнения работы исполнитель уплачивает потребителю за каждый день просрочки неустойку (пеню) </w:t>
      </w:r>
      <w:r w:rsidR="000139F9" w:rsidRPr="00C33CDA">
        <w:rPr>
          <w:rFonts w:ascii="Times New Roman" w:hAnsi="Times New Roman" w:cs="Times New Roman"/>
          <w:b/>
          <w:sz w:val="32"/>
          <w:szCs w:val="32"/>
        </w:rPr>
        <w:t>в размере трех процентов цены выполнения работы, а если цена выполнения работы договором не определена - общей цены заказа.</w:t>
      </w:r>
      <w:r w:rsidR="000139F9" w:rsidRPr="00C33CDA">
        <w:rPr>
          <w:rFonts w:ascii="Times New Roman" w:hAnsi="Times New Roman" w:cs="Times New Roman"/>
          <w:sz w:val="32"/>
          <w:szCs w:val="32"/>
        </w:rPr>
        <w:t xml:space="preserve"> Договором о выполнении работ между потребителем и исполнителем может быть установлен более высокий размер неустойки.  Включение в договор условий о размере неустойки исполнителем, менее 3 % от стоимости работ (общей цены договора), предусмотренных Законом, не допустимо. </w:t>
      </w:r>
    </w:p>
    <w:p w14:paraId="2DC966C5" w14:textId="77777777" w:rsidR="000139F9" w:rsidRPr="00C33CDA" w:rsidRDefault="000139F9" w:rsidP="000139F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C33CDA">
        <w:rPr>
          <w:rFonts w:ascii="Times New Roman" w:hAnsi="Times New Roman" w:cs="Times New Roman"/>
          <w:color w:val="C00000"/>
          <w:sz w:val="32"/>
          <w:szCs w:val="32"/>
        </w:rPr>
        <w:t>Данное условие в договоре рассматривается, как условие, ущемляющее права потребителя и признается недействительным.</w:t>
      </w:r>
    </w:p>
    <w:p w14:paraId="227862EB" w14:textId="77777777" w:rsidR="00384047" w:rsidRPr="00C33CDA" w:rsidRDefault="00384047" w:rsidP="00384047">
      <w:pPr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C33CDA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lastRenderedPageBreak/>
        <w:t>НЕКАЧЕСТВЕННЫЙ РЕМОНТ БЫТОВОЙ ТЕХНИКИ (НЕ ПО ГАРАНТИИ)</w:t>
      </w:r>
    </w:p>
    <w:p w14:paraId="7F77928E" w14:textId="77777777" w:rsidR="00384047" w:rsidRPr="00C33CDA" w:rsidRDefault="00384047" w:rsidP="006C6F1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C33C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proofErr w:type="gramStart"/>
      <w:r w:rsidRPr="00C33C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практике  гражданам</w:t>
      </w:r>
      <w:proofErr w:type="gramEnd"/>
      <w:r w:rsidRPr="00C33C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чаще приходится сталкиваться с недобросовестными исполнителями по ремонту техники, которые при диагностике обещают ее отремонтировать, тратят время и деньги граждан, а в итоге техника, </w:t>
      </w:r>
      <w:r w:rsidRPr="00C33CDA">
        <w:rPr>
          <w:rFonts w:ascii="Times New Roman" w:hAnsi="Times New Roman" w:cs="Times New Roman"/>
          <w:sz w:val="32"/>
          <w:szCs w:val="32"/>
        </w:rPr>
        <w:t>как не работала, так и не работает</w:t>
      </w:r>
      <w:r w:rsidR="006C6F16" w:rsidRPr="00C33CD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93E52D7" w14:textId="77777777" w:rsidR="00392FBD" w:rsidRPr="00C33CDA" w:rsidRDefault="00392FBD" w:rsidP="006C6F16">
      <w:pPr>
        <w:pStyle w:val="a4"/>
        <w:tabs>
          <w:tab w:val="left" w:pos="0"/>
        </w:tabs>
        <w:spacing w:before="0" w:beforeAutospacing="0" w:after="0" w:afterAutospacing="0"/>
        <w:ind w:firstLine="426"/>
        <w:jc w:val="both"/>
        <w:rPr>
          <w:b/>
          <w:color w:val="00B0F0"/>
          <w:sz w:val="32"/>
          <w:szCs w:val="32"/>
        </w:rPr>
      </w:pPr>
      <w:r w:rsidRPr="00C33CDA">
        <w:rPr>
          <w:b/>
          <w:color w:val="C00000"/>
          <w:sz w:val="32"/>
          <w:szCs w:val="32"/>
        </w:rPr>
        <w:t xml:space="preserve">ВАЖНО! </w:t>
      </w:r>
      <w:r w:rsidRPr="00C33CDA">
        <w:rPr>
          <w:b/>
          <w:color w:val="00B0F0"/>
          <w:sz w:val="32"/>
          <w:szCs w:val="32"/>
        </w:rPr>
        <w:t xml:space="preserve">Для того, чтобы в дальнейшем была возможность восстановить свое нарушенное право перед тем как сдавать вещь на платный ремонт или приглашать специалиста по объявлению узнайте информацию о его регистрации в налоговом органе, наименовании и адресе (юр. лица, ИП), а также, ИНН и ОГРН или ОГРНИП и только после этого заключайте договор на выполнение работ по ремонту техники. </w:t>
      </w:r>
    </w:p>
    <w:p w14:paraId="56FCC251" w14:textId="77777777" w:rsidR="00384047" w:rsidRPr="00C33CDA" w:rsidRDefault="00392FBD" w:rsidP="00384047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32"/>
          <w:szCs w:val="32"/>
        </w:rPr>
      </w:pPr>
      <w:r w:rsidRPr="00C33CDA">
        <w:rPr>
          <w:b/>
          <w:sz w:val="32"/>
          <w:szCs w:val="32"/>
        </w:rPr>
        <w:t xml:space="preserve"> Д</w:t>
      </w:r>
      <w:r w:rsidR="00384047" w:rsidRPr="00C33CDA">
        <w:rPr>
          <w:b/>
          <w:sz w:val="32"/>
          <w:szCs w:val="32"/>
        </w:rPr>
        <w:t>енежные средства оплачены, а техника не работает</w:t>
      </w:r>
      <w:r w:rsidR="00384047" w:rsidRPr="00C33CDA">
        <w:rPr>
          <w:sz w:val="32"/>
          <w:szCs w:val="32"/>
        </w:rPr>
        <w:t xml:space="preserve">, но мастер, производящий ремонт, работает официально. В такой ситуации на граждан распространяется </w:t>
      </w:r>
      <w:proofErr w:type="gramStart"/>
      <w:r w:rsidR="00384047" w:rsidRPr="00C33CDA">
        <w:rPr>
          <w:sz w:val="32"/>
          <w:szCs w:val="32"/>
        </w:rPr>
        <w:t>действие  закона</w:t>
      </w:r>
      <w:proofErr w:type="gramEnd"/>
      <w:r w:rsidR="00384047" w:rsidRPr="00C33CDA">
        <w:rPr>
          <w:sz w:val="32"/>
          <w:szCs w:val="32"/>
        </w:rPr>
        <w:t xml:space="preserve"> «О защите прав потребителей». </w:t>
      </w:r>
    </w:p>
    <w:p w14:paraId="39B790D1" w14:textId="77777777" w:rsidR="00384047" w:rsidRPr="00C33CDA" w:rsidRDefault="00384047" w:rsidP="00384047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32"/>
          <w:szCs w:val="32"/>
        </w:rPr>
      </w:pPr>
      <w:r w:rsidRPr="00C33CDA">
        <w:rPr>
          <w:sz w:val="32"/>
          <w:szCs w:val="32"/>
        </w:rPr>
        <w:t xml:space="preserve">     Соответственно, при некачественно выполненном ремонте потребитель в соответствии со статьей 29 Закона «О защите прав потребителей» вправе предъявить одно из нижеуказанных требований:</w:t>
      </w:r>
    </w:p>
    <w:p w14:paraId="523B7146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3CDA">
        <w:rPr>
          <w:rFonts w:ascii="Times New Roman" w:hAnsi="Times New Roman" w:cs="Times New Roman"/>
          <w:sz w:val="32"/>
          <w:szCs w:val="32"/>
        </w:rPr>
        <w:t xml:space="preserve">     - безвозмездного устранения недостатков выполненной работы;</w:t>
      </w:r>
    </w:p>
    <w:p w14:paraId="4D7571FB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3CDA">
        <w:rPr>
          <w:rFonts w:ascii="Times New Roman" w:hAnsi="Times New Roman" w:cs="Times New Roman"/>
          <w:sz w:val="32"/>
          <w:szCs w:val="32"/>
        </w:rPr>
        <w:t xml:space="preserve">     - уменьшить цену за выполненную работу и, следовательно, возвратить Вам разницу в цене;     </w:t>
      </w:r>
    </w:p>
    <w:p w14:paraId="2DA28513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3CDA">
        <w:rPr>
          <w:rFonts w:ascii="Times New Roman" w:hAnsi="Times New Roman" w:cs="Times New Roman"/>
          <w:sz w:val="32"/>
          <w:szCs w:val="32"/>
        </w:rPr>
        <w:t xml:space="preserve">     - повторно выполнить ремонт;</w:t>
      </w:r>
    </w:p>
    <w:p w14:paraId="4ED7EA0A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3CDA">
        <w:rPr>
          <w:rFonts w:ascii="Times New Roman" w:hAnsi="Times New Roman" w:cs="Times New Roman"/>
          <w:sz w:val="32"/>
          <w:szCs w:val="32"/>
        </w:rPr>
        <w:t xml:space="preserve">     - исполнитель должен возместить расходы, если Вы их понесли, в связи с обращением к третьему лицу для ремонта;</w:t>
      </w:r>
    </w:p>
    <w:p w14:paraId="4C3A6E0E" w14:textId="77777777" w:rsidR="00384047" w:rsidRPr="00C33CDA" w:rsidRDefault="006C6F16" w:rsidP="00384047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32"/>
          <w:szCs w:val="32"/>
        </w:rPr>
      </w:pPr>
      <w:r w:rsidRPr="00C33CDA">
        <w:rPr>
          <w:noProof/>
          <w:sz w:val="32"/>
          <w:szCs w:val="32"/>
        </w:rPr>
        <w:drawing>
          <wp:anchor distT="0" distB="0" distL="114300" distR="114300" simplePos="0" relativeHeight="251647488" behindDoc="1" locked="0" layoutInCell="1" allowOverlap="1" wp14:anchorId="63C68813" wp14:editId="525F3198">
            <wp:simplePos x="0" y="0"/>
            <wp:positionH relativeFrom="column">
              <wp:posOffset>-112395</wp:posOffset>
            </wp:positionH>
            <wp:positionV relativeFrom="paragraph">
              <wp:posOffset>434975</wp:posOffset>
            </wp:positionV>
            <wp:extent cx="3634105" cy="2238375"/>
            <wp:effectExtent l="0" t="0" r="0" b="0"/>
            <wp:wrapTight wrapText="bothSides">
              <wp:wrapPolygon edited="0">
                <wp:start x="0" y="0"/>
                <wp:lineTo x="0" y="21508"/>
                <wp:lineTo x="21513" y="21508"/>
                <wp:lineTo x="2151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CDA">
        <w:rPr>
          <w:sz w:val="32"/>
          <w:szCs w:val="32"/>
        </w:rPr>
        <w:t xml:space="preserve">   - </w:t>
      </w:r>
      <w:r w:rsidR="00384047" w:rsidRPr="00C33CDA">
        <w:rPr>
          <w:sz w:val="32"/>
          <w:szCs w:val="32"/>
        </w:rPr>
        <w:t xml:space="preserve"> отказаться от исполнения договора, потребовав возврат денежных средств.</w:t>
      </w:r>
      <w:r w:rsidRPr="00C33CDA">
        <w:rPr>
          <w:noProof/>
          <w:sz w:val="32"/>
          <w:szCs w:val="32"/>
        </w:rPr>
        <w:t xml:space="preserve"> </w:t>
      </w:r>
    </w:p>
    <w:p w14:paraId="789CE28E" w14:textId="77777777" w:rsidR="00384047" w:rsidRPr="00C33CDA" w:rsidRDefault="00384047" w:rsidP="00384047">
      <w:pPr>
        <w:pStyle w:val="a4"/>
        <w:shd w:val="clear" w:color="auto" w:fill="FFFFFF"/>
        <w:spacing w:before="0" w:beforeAutospacing="0" w:after="300" w:afterAutospacing="0"/>
        <w:jc w:val="both"/>
        <w:textAlignment w:val="top"/>
        <w:rPr>
          <w:b/>
          <w:color w:val="00B0F0"/>
          <w:sz w:val="32"/>
          <w:szCs w:val="32"/>
        </w:rPr>
      </w:pPr>
      <w:r w:rsidRPr="00C33CDA">
        <w:rPr>
          <w:sz w:val="32"/>
          <w:szCs w:val="32"/>
        </w:rPr>
        <w:t xml:space="preserve">     </w:t>
      </w:r>
      <w:r w:rsidRPr="00C33CDA">
        <w:rPr>
          <w:b/>
          <w:color w:val="C00000"/>
          <w:sz w:val="32"/>
          <w:szCs w:val="32"/>
        </w:rPr>
        <w:t xml:space="preserve">ОБРАЩАЕМ ВАШЕ ВНИМАНИЕ! </w:t>
      </w:r>
      <w:r w:rsidRPr="00C33CDA">
        <w:rPr>
          <w:b/>
          <w:color w:val="00B0F0"/>
          <w:sz w:val="32"/>
          <w:szCs w:val="32"/>
        </w:rPr>
        <w:t xml:space="preserve">При обнаружении недостатков в выполненной работе необходимо письменно заявить свое требование к исполнителю, предъявив письменную претензию, составленную в 2-х экземплярах. Один экземпляр вручается исполнителю, на втором представитель исполнителя делает отметку о принятии претензии с указанием даты и лица, принявшего претензию. </w:t>
      </w:r>
    </w:p>
    <w:p w14:paraId="35AC48C3" w14:textId="77777777" w:rsidR="00392FBD" w:rsidRPr="00C33CDA" w:rsidRDefault="00384047" w:rsidP="00392FBD">
      <w:pPr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C33CDA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92FBD" w:rsidRPr="00C33CDA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НЕКАЧЕСТВЕННЫЙ РЕМОНТ БЫТОВОЙ ТЕХНИКИ (НЕ ПО ГАРАНТИИ)</w:t>
      </w:r>
    </w:p>
    <w:p w14:paraId="2D703F53" w14:textId="77777777" w:rsidR="00384047" w:rsidRPr="00C33CDA" w:rsidRDefault="00384047" w:rsidP="00384047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B0F0"/>
          <w:sz w:val="32"/>
          <w:szCs w:val="32"/>
        </w:rPr>
      </w:pPr>
      <w:r w:rsidRPr="00C33CDA">
        <w:rPr>
          <w:rStyle w:val="a5"/>
          <w:sz w:val="32"/>
          <w:szCs w:val="32"/>
        </w:rPr>
        <w:t xml:space="preserve"> ПОМНИТЕ!</w:t>
      </w:r>
      <w:r w:rsidRPr="00C33CDA">
        <w:rPr>
          <w:sz w:val="32"/>
          <w:szCs w:val="32"/>
        </w:rPr>
        <w:t> </w:t>
      </w:r>
      <w:hyperlink r:id="rId12" w:tgtFrame="_blank" w:history="1">
        <w:r w:rsidRPr="00C33CDA">
          <w:rPr>
            <w:rStyle w:val="a3"/>
            <w:b/>
            <w:color w:val="00B0F0"/>
            <w:sz w:val="32"/>
            <w:szCs w:val="32"/>
            <w:u w:val="none"/>
          </w:rPr>
          <w:t xml:space="preserve">Претензия </w:t>
        </w:r>
      </w:hyperlink>
      <w:r w:rsidRPr="00C33CDA">
        <w:rPr>
          <w:b/>
          <w:color w:val="00B0F0"/>
          <w:sz w:val="32"/>
          <w:szCs w:val="32"/>
        </w:rPr>
        <w:t> должна быть предъявлена в течение гарантийного срока. Если же такой срок отсутствует, то претензия должна быть предъявлена в разумный срок в пределах двух лет, с того дня, когда потребитель принял результат ремонта.</w:t>
      </w:r>
    </w:p>
    <w:p w14:paraId="463A2EDD" w14:textId="77777777" w:rsidR="00392FBD" w:rsidRPr="00C33CDA" w:rsidRDefault="00C33CDA" w:rsidP="00392FBD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32"/>
          <w:szCs w:val="32"/>
        </w:rPr>
      </w:pPr>
      <w:bookmarkStart w:id="0" w:name="2"/>
      <w:bookmarkEnd w:id="0"/>
      <w:r w:rsidRPr="00C33CDA">
        <w:rPr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28FE7541" wp14:editId="44E4FAB5">
            <wp:simplePos x="0" y="0"/>
            <wp:positionH relativeFrom="column">
              <wp:posOffset>3688080</wp:posOffset>
            </wp:positionH>
            <wp:positionV relativeFrom="paragraph">
              <wp:posOffset>42545</wp:posOffset>
            </wp:positionV>
            <wp:extent cx="2819400" cy="2933065"/>
            <wp:effectExtent l="0" t="0" r="0" b="0"/>
            <wp:wrapTight wrapText="bothSides">
              <wp:wrapPolygon edited="0">
                <wp:start x="0" y="0"/>
                <wp:lineTo x="0" y="21464"/>
                <wp:lineTo x="21454" y="21464"/>
                <wp:lineTo x="2145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047" w:rsidRPr="00C33CDA">
        <w:rPr>
          <w:sz w:val="32"/>
          <w:szCs w:val="32"/>
        </w:rPr>
        <w:t xml:space="preserve">   Если исполнитель никак не реагирует на претензию или утверждает, что ремонт им произведен надлежащим образом, то в этом случае </w:t>
      </w:r>
      <w:r w:rsidR="00384047" w:rsidRPr="00C33CDA">
        <w:rPr>
          <w:b/>
          <w:color w:val="C00000"/>
          <w:sz w:val="32"/>
          <w:szCs w:val="32"/>
        </w:rPr>
        <w:t>понадобиться заключение эксперта,</w:t>
      </w:r>
      <w:r w:rsidR="00384047" w:rsidRPr="00C33CDA">
        <w:rPr>
          <w:sz w:val="32"/>
          <w:szCs w:val="32"/>
        </w:rPr>
        <w:t xml:space="preserve"> подтверждающее, что ремонт произведен некачественно.</w:t>
      </w:r>
      <w:r w:rsidR="002E5A90" w:rsidRPr="00C33CDA">
        <w:rPr>
          <w:noProof/>
          <w:sz w:val="32"/>
          <w:szCs w:val="32"/>
        </w:rPr>
        <w:t xml:space="preserve"> </w:t>
      </w:r>
    </w:p>
    <w:p w14:paraId="4124BAB6" w14:textId="77777777" w:rsidR="00384047" w:rsidRPr="00C33CDA" w:rsidRDefault="00384047" w:rsidP="00392FBD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32"/>
          <w:szCs w:val="32"/>
        </w:rPr>
      </w:pPr>
      <w:r w:rsidRPr="00C33CDA">
        <w:rPr>
          <w:rStyle w:val="a5"/>
          <w:sz w:val="32"/>
          <w:szCs w:val="32"/>
        </w:rPr>
        <w:t xml:space="preserve">     П</w:t>
      </w:r>
      <w:r w:rsidRPr="00C33CDA">
        <w:rPr>
          <w:sz w:val="32"/>
          <w:szCs w:val="32"/>
        </w:rPr>
        <w:t>риняв решение о проведении экспертизы с целью установления недостатков в выполненной ремонте, необходимо письменно уведомить исполнителя о дате, времени и месте проведения такой экспертизы.</w:t>
      </w:r>
    </w:p>
    <w:p w14:paraId="391BBD92" w14:textId="77777777" w:rsidR="00384047" w:rsidRPr="00C33CDA" w:rsidRDefault="002E5A90" w:rsidP="00392FBD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32"/>
          <w:szCs w:val="32"/>
        </w:rPr>
      </w:pPr>
      <w:r w:rsidRPr="00C33CDA">
        <w:rPr>
          <w:noProof/>
          <w:sz w:val="32"/>
          <w:szCs w:val="32"/>
        </w:rPr>
        <w:drawing>
          <wp:anchor distT="0" distB="0" distL="114300" distR="114300" simplePos="0" relativeHeight="251651584" behindDoc="1" locked="0" layoutInCell="1" allowOverlap="1" wp14:anchorId="1F72BF28" wp14:editId="101C2D5D">
            <wp:simplePos x="0" y="0"/>
            <wp:positionH relativeFrom="column">
              <wp:posOffset>-50800</wp:posOffset>
            </wp:positionH>
            <wp:positionV relativeFrom="paragraph">
              <wp:posOffset>1870075</wp:posOffset>
            </wp:positionV>
            <wp:extent cx="2868295" cy="2790825"/>
            <wp:effectExtent l="0" t="0" r="0" b="0"/>
            <wp:wrapTight wrapText="bothSides">
              <wp:wrapPolygon edited="0">
                <wp:start x="0" y="0"/>
                <wp:lineTo x="0" y="21526"/>
                <wp:lineTo x="21519" y="21526"/>
                <wp:lineTo x="2151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047" w:rsidRPr="00C33CDA">
        <w:rPr>
          <w:sz w:val="32"/>
          <w:szCs w:val="32"/>
        </w:rPr>
        <w:t xml:space="preserve">     Если в ходе проведения независимой экспертизы были подтверждены недостатки в выполненной работе, то копию заключения эксперта необходимо направить в адрес исполнителя с конкретным требованием, а также требованием о возмещении расходов на проведение экспертизы. </w:t>
      </w:r>
      <w:r w:rsidR="00384047" w:rsidRPr="00C33CDA">
        <w:rPr>
          <w:b/>
          <w:sz w:val="32"/>
          <w:szCs w:val="32"/>
        </w:rPr>
        <w:t>Ваше требование должно быть удовлетворено в течение 10 дней с момента вручения. При неудовлетворении требований, необходимо обратиться с исковым заявлением в суд.</w:t>
      </w:r>
      <w:r w:rsidR="006C6F16" w:rsidRPr="00C33CDA">
        <w:rPr>
          <w:b/>
          <w:noProof/>
          <w:sz w:val="32"/>
          <w:szCs w:val="32"/>
        </w:rPr>
        <w:t xml:space="preserve"> </w:t>
      </w:r>
    </w:p>
    <w:p w14:paraId="784461A1" w14:textId="77777777" w:rsidR="002E5A90" w:rsidRPr="00C33CDA" w:rsidRDefault="00384047" w:rsidP="002E5A9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C33CDA">
        <w:rPr>
          <w:sz w:val="32"/>
          <w:szCs w:val="32"/>
        </w:rPr>
        <w:tab/>
      </w:r>
    </w:p>
    <w:p w14:paraId="7262444A" w14:textId="77777777" w:rsidR="00384047" w:rsidRPr="00C33CDA" w:rsidRDefault="00384047" w:rsidP="002E5A9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C33CDA">
        <w:rPr>
          <w:sz w:val="32"/>
          <w:szCs w:val="32"/>
        </w:rPr>
        <w:t>В случае если, Вам оказывает услугу физ</w:t>
      </w:r>
      <w:r w:rsidR="002E5A90" w:rsidRPr="00C33CDA">
        <w:rPr>
          <w:sz w:val="32"/>
          <w:szCs w:val="32"/>
        </w:rPr>
        <w:t>.</w:t>
      </w:r>
      <w:r w:rsidRPr="00C33CDA">
        <w:rPr>
          <w:sz w:val="32"/>
          <w:szCs w:val="32"/>
        </w:rPr>
        <w:t xml:space="preserve"> лицо, то есть мастер работает неофициально, то на данные правоотношения закон о защите прав потребителей не распространяется и как следствие, предъявить требование по поводу некачественного ремонта достаточно проблематично. Пожаловаться на физическое лицо можно только в налоговую или правоохранительные органы с целью </w:t>
      </w:r>
      <w:r w:rsidRPr="00C33CDA">
        <w:rPr>
          <w:color w:val="000000"/>
          <w:sz w:val="32"/>
          <w:szCs w:val="32"/>
        </w:rPr>
        <w:t>привлечь мастера за нелегальную предпринимательскую деятельность.</w:t>
      </w:r>
    </w:p>
    <w:p w14:paraId="3EE2ACD1" w14:textId="77777777" w:rsidR="002E5A90" w:rsidRDefault="002E5A90" w:rsidP="002E5A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C33CDA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lastRenderedPageBreak/>
        <w:t>НЕКАЧЕСТВЕННЫЙ РЕМОНТ БЫТОВОЙ ТЕХНИКИ (НЕ ПО ГАРАНТИИ)</w:t>
      </w:r>
    </w:p>
    <w:p w14:paraId="190C90FD" w14:textId="77777777" w:rsidR="00C33CDA" w:rsidRPr="00C33CDA" w:rsidRDefault="00C33CDA" w:rsidP="002E5A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</w:p>
    <w:p w14:paraId="12230331" w14:textId="77777777" w:rsidR="00384047" w:rsidRPr="00C33CDA" w:rsidRDefault="002E5A90" w:rsidP="00384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3CD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920" behindDoc="1" locked="0" layoutInCell="1" allowOverlap="1" wp14:anchorId="2404F55F" wp14:editId="6D45F3E8">
            <wp:simplePos x="0" y="0"/>
            <wp:positionH relativeFrom="column">
              <wp:posOffset>114300</wp:posOffset>
            </wp:positionH>
            <wp:positionV relativeFrom="paragraph">
              <wp:posOffset>419100</wp:posOffset>
            </wp:positionV>
            <wp:extent cx="266192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87" y="21382"/>
                <wp:lineTo x="2148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FBD" w:rsidRPr="00C33CDA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Нарушены сроки ремонта</w:t>
      </w:r>
      <w:r w:rsidR="00392FBD" w:rsidRPr="00C33CDA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384047" w:rsidRPr="00C33CDA">
        <w:rPr>
          <w:rFonts w:ascii="Times New Roman" w:eastAsia="Calibri" w:hAnsi="Times New Roman" w:cs="Times New Roman"/>
          <w:sz w:val="32"/>
          <w:szCs w:val="32"/>
        </w:rPr>
        <w:t xml:space="preserve">При сдаче товара в сервисный центр для проведения платного (не гарантийного) ремонта, между потребителем и исполнителем должен быть заключен договор об оказании услуги, </w:t>
      </w:r>
      <w:r w:rsidR="00384047" w:rsidRPr="00C33CDA">
        <w:rPr>
          <w:rFonts w:ascii="Times New Roman" w:eastAsia="Calibri" w:hAnsi="Times New Roman" w:cs="Times New Roman"/>
          <w:b/>
          <w:sz w:val="32"/>
          <w:szCs w:val="32"/>
        </w:rPr>
        <w:t>в котором должны быть определены сроки ремонта.</w:t>
      </w:r>
    </w:p>
    <w:p w14:paraId="643E3B00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3CDA">
        <w:rPr>
          <w:rFonts w:ascii="Times New Roman" w:eastAsia="Calibri" w:hAnsi="Times New Roman" w:cs="Times New Roman"/>
          <w:sz w:val="32"/>
          <w:szCs w:val="32"/>
        </w:rPr>
        <w:t xml:space="preserve">    Ответственность за нарушение исполнителем сроков выполнения работ закреплена в ст. 28 Закона «О защите прав потребителей</w:t>
      </w:r>
      <w:proofErr w:type="gramStart"/>
      <w:r w:rsidRPr="00C33CDA">
        <w:rPr>
          <w:rFonts w:ascii="Times New Roman" w:eastAsia="Calibri" w:hAnsi="Times New Roman" w:cs="Times New Roman"/>
          <w:sz w:val="32"/>
          <w:szCs w:val="32"/>
        </w:rPr>
        <w:t>»:  потребитель</w:t>
      </w:r>
      <w:proofErr w:type="gramEnd"/>
      <w:r w:rsidRPr="00C33CDA">
        <w:rPr>
          <w:rFonts w:ascii="Times New Roman" w:eastAsia="Calibri" w:hAnsi="Times New Roman" w:cs="Times New Roman"/>
          <w:sz w:val="32"/>
          <w:szCs w:val="32"/>
        </w:rPr>
        <w:t xml:space="preserve"> вправе предъявить одно из следующих требований:</w:t>
      </w:r>
    </w:p>
    <w:p w14:paraId="426A64CA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3CDA">
        <w:rPr>
          <w:rFonts w:ascii="Times New Roman" w:eastAsia="Calibri" w:hAnsi="Times New Roman" w:cs="Times New Roman"/>
          <w:sz w:val="32"/>
          <w:szCs w:val="32"/>
        </w:rPr>
        <w:t>- назначить исполнителю новый срок;</w:t>
      </w:r>
    </w:p>
    <w:p w14:paraId="06A9618B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3CDA">
        <w:rPr>
          <w:rFonts w:ascii="Times New Roman" w:eastAsia="Calibri" w:hAnsi="Times New Roman" w:cs="Times New Roman"/>
          <w:sz w:val="32"/>
          <w:szCs w:val="32"/>
        </w:rPr>
        <w:t>- поручить выполнение работы третьим лицам за разумную цену и потребовать от исполнителя возмещения понесенных расходов;</w:t>
      </w:r>
    </w:p>
    <w:p w14:paraId="2B0FC1E7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3CDA">
        <w:rPr>
          <w:rFonts w:ascii="Times New Roman" w:eastAsia="Calibri" w:hAnsi="Times New Roman" w:cs="Times New Roman"/>
          <w:sz w:val="32"/>
          <w:szCs w:val="32"/>
        </w:rPr>
        <w:t>- потребовать уменьшения цены за выполнение работы;</w:t>
      </w:r>
    </w:p>
    <w:p w14:paraId="168E7B6F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3CDA">
        <w:rPr>
          <w:rFonts w:ascii="Times New Roman" w:eastAsia="Calibri" w:hAnsi="Times New Roman" w:cs="Times New Roman"/>
          <w:sz w:val="32"/>
          <w:szCs w:val="32"/>
        </w:rPr>
        <w:t>- отказаться от исполнения договора о выполнении работы.</w:t>
      </w:r>
    </w:p>
    <w:p w14:paraId="732213DC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3CDA">
        <w:rPr>
          <w:rFonts w:ascii="Times New Roman" w:eastAsia="Calibri" w:hAnsi="Times New Roman" w:cs="Times New Roman"/>
          <w:sz w:val="32"/>
          <w:szCs w:val="32"/>
        </w:rPr>
        <w:t xml:space="preserve">А </w:t>
      </w:r>
      <w:proofErr w:type="gramStart"/>
      <w:r w:rsidRPr="00C33CDA">
        <w:rPr>
          <w:rFonts w:ascii="Times New Roman" w:eastAsia="Calibri" w:hAnsi="Times New Roman" w:cs="Times New Roman"/>
          <w:sz w:val="32"/>
          <w:szCs w:val="32"/>
        </w:rPr>
        <w:t>так же</w:t>
      </w:r>
      <w:proofErr w:type="gramEnd"/>
      <w:r w:rsidRPr="00C33CDA">
        <w:rPr>
          <w:rFonts w:ascii="Times New Roman" w:eastAsia="Calibri" w:hAnsi="Times New Roman" w:cs="Times New Roman"/>
          <w:sz w:val="32"/>
          <w:szCs w:val="32"/>
        </w:rPr>
        <w:t xml:space="preserve"> требовать неустойку за каждый день просрочки в размере 3% цены выполнения работы.</w:t>
      </w:r>
    </w:p>
    <w:p w14:paraId="7D60C426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C33CDA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Потребитель не получает свой товар с ремонта в связи с его поломкой или утерей.</w:t>
      </w:r>
      <w:r w:rsidR="002E5A90" w:rsidRPr="00C33CDA"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t xml:space="preserve"> </w:t>
      </w:r>
    </w:p>
    <w:p w14:paraId="0451CEEF" w14:textId="77777777" w:rsidR="00384047" w:rsidRPr="00C33CDA" w:rsidRDefault="002E5A90" w:rsidP="00384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3CD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3632" behindDoc="1" locked="0" layoutInCell="1" allowOverlap="1" wp14:anchorId="2FAB068A" wp14:editId="4F26AE54">
            <wp:simplePos x="0" y="0"/>
            <wp:positionH relativeFrom="column">
              <wp:posOffset>4093845</wp:posOffset>
            </wp:positionH>
            <wp:positionV relativeFrom="paragraph">
              <wp:posOffset>1253490</wp:posOffset>
            </wp:positionV>
            <wp:extent cx="2853055" cy="2219325"/>
            <wp:effectExtent l="0" t="0" r="0" b="0"/>
            <wp:wrapTight wrapText="bothSides">
              <wp:wrapPolygon edited="0">
                <wp:start x="0" y="0"/>
                <wp:lineTo x="0" y="21507"/>
                <wp:lineTo x="21489" y="21507"/>
                <wp:lineTo x="2148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047" w:rsidRPr="00C33CDA">
        <w:rPr>
          <w:rFonts w:ascii="Times New Roman" w:eastAsia="Calibri" w:hAnsi="Times New Roman" w:cs="Times New Roman"/>
          <w:sz w:val="32"/>
          <w:szCs w:val="32"/>
        </w:rPr>
        <w:t xml:space="preserve">     Требования, которые вправе предъявить потребитель содержатся в ст. 35 Закона РФ «О защите прав потребителей». В случае полной или частичной утраты (повреждения) вещи, принятой от потребителя, исполнитель обязан в 3-х </w:t>
      </w:r>
      <w:proofErr w:type="spellStart"/>
      <w:r w:rsidR="00384047" w:rsidRPr="00C33CDA">
        <w:rPr>
          <w:rFonts w:ascii="Times New Roman" w:eastAsia="Calibri" w:hAnsi="Times New Roman" w:cs="Times New Roman"/>
          <w:sz w:val="32"/>
          <w:szCs w:val="32"/>
        </w:rPr>
        <w:t>дневный</w:t>
      </w:r>
      <w:proofErr w:type="spellEnd"/>
      <w:r w:rsidR="00384047" w:rsidRPr="00C33CDA">
        <w:rPr>
          <w:rFonts w:ascii="Times New Roman" w:eastAsia="Calibri" w:hAnsi="Times New Roman" w:cs="Times New Roman"/>
          <w:sz w:val="32"/>
          <w:szCs w:val="32"/>
        </w:rPr>
        <w:t xml:space="preserve"> срок заменить ее вещью аналогичного качества, а при отсутствии вещи аналогичного качества - </w:t>
      </w:r>
      <w:r w:rsidR="00384047" w:rsidRPr="00C33CDA">
        <w:rPr>
          <w:rFonts w:ascii="Times New Roman" w:eastAsia="Calibri" w:hAnsi="Times New Roman" w:cs="Times New Roman"/>
          <w:b/>
          <w:sz w:val="32"/>
          <w:szCs w:val="32"/>
        </w:rPr>
        <w:t>возместить потребителю двукратную цену утраченной (поврежденной) вещи,</w:t>
      </w:r>
      <w:r w:rsidR="00384047" w:rsidRPr="00C33CDA">
        <w:rPr>
          <w:rFonts w:ascii="Times New Roman" w:eastAsia="Calibri" w:hAnsi="Times New Roman" w:cs="Times New Roman"/>
          <w:sz w:val="32"/>
          <w:szCs w:val="32"/>
        </w:rPr>
        <w:t xml:space="preserve"> а также расходы, понесенные потребителем.</w:t>
      </w:r>
    </w:p>
    <w:p w14:paraId="517C544E" w14:textId="77777777" w:rsidR="00384047" w:rsidRPr="00C33CDA" w:rsidRDefault="00384047" w:rsidP="00384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3CDA">
        <w:rPr>
          <w:rFonts w:ascii="Times New Roman" w:eastAsia="Calibri" w:hAnsi="Times New Roman" w:cs="Times New Roman"/>
          <w:sz w:val="32"/>
          <w:szCs w:val="32"/>
        </w:rPr>
        <w:t xml:space="preserve">    Добросовестные исполнители определяют стоимость вещи, передаваемой в ремонт непосредственно в договоре о выполнении работ или в ином документе (квитанции, заказе), подтверждающем его заключение. Однако, в большинстве случаев стоимость вещи исполнитель не указывает при приемке товара в ремонт, тогда потребитель вправе руководствоваться рыночной стоимостью товара.</w:t>
      </w:r>
      <w:r w:rsidR="002E5A90" w:rsidRPr="00C33CD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sectPr w:rsidR="00384047" w:rsidRPr="00C33CDA" w:rsidSect="007854A4">
      <w:type w:val="continuous"/>
      <w:pgSz w:w="11906" w:h="16838"/>
      <w:pgMar w:top="567" w:right="70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0D3"/>
    <w:multiLevelType w:val="multilevel"/>
    <w:tmpl w:val="DE5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6504E"/>
    <w:multiLevelType w:val="multilevel"/>
    <w:tmpl w:val="226A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A5F34"/>
    <w:multiLevelType w:val="hybridMultilevel"/>
    <w:tmpl w:val="C8A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25DE"/>
    <w:multiLevelType w:val="multilevel"/>
    <w:tmpl w:val="C50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7031D"/>
    <w:multiLevelType w:val="multilevel"/>
    <w:tmpl w:val="4F00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62B9A"/>
    <w:multiLevelType w:val="multilevel"/>
    <w:tmpl w:val="F6C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C1DE0"/>
    <w:multiLevelType w:val="hybridMultilevel"/>
    <w:tmpl w:val="AEEC27F8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1703"/>
    <w:multiLevelType w:val="hybridMultilevel"/>
    <w:tmpl w:val="F932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C1DB9"/>
    <w:multiLevelType w:val="hybridMultilevel"/>
    <w:tmpl w:val="0D165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77F5"/>
    <w:multiLevelType w:val="multilevel"/>
    <w:tmpl w:val="792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7455C"/>
    <w:multiLevelType w:val="multilevel"/>
    <w:tmpl w:val="3A2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0062D"/>
    <w:multiLevelType w:val="hybridMultilevel"/>
    <w:tmpl w:val="36C44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05884"/>
    <w:multiLevelType w:val="multilevel"/>
    <w:tmpl w:val="10F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82FFE"/>
    <w:multiLevelType w:val="hybridMultilevel"/>
    <w:tmpl w:val="4490AD18"/>
    <w:lvl w:ilvl="0" w:tplc="FEFCB36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A12023"/>
    <w:multiLevelType w:val="multilevel"/>
    <w:tmpl w:val="3536E5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272907"/>
    <w:multiLevelType w:val="hybridMultilevel"/>
    <w:tmpl w:val="D5D28812"/>
    <w:lvl w:ilvl="0" w:tplc="B5A035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1B4BA9"/>
    <w:multiLevelType w:val="multilevel"/>
    <w:tmpl w:val="BFD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143BE0"/>
    <w:multiLevelType w:val="hybridMultilevel"/>
    <w:tmpl w:val="A124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15D1E"/>
    <w:multiLevelType w:val="hybridMultilevel"/>
    <w:tmpl w:val="FEB4C2F2"/>
    <w:lvl w:ilvl="0" w:tplc="C24A2CA4">
      <w:start w:val="1"/>
      <w:numFmt w:val="decimal"/>
      <w:lvlText w:val="%1."/>
      <w:lvlJc w:val="left"/>
      <w:pPr>
        <w:ind w:left="77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51E6FA4"/>
    <w:multiLevelType w:val="hybridMultilevel"/>
    <w:tmpl w:val="7E201A3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72B729B7"/>
    <w:multiLevelType w:val="hybridMultilevel"/>
    <w:tmpl w:val="126E7E0E"/>
    <w:lvl w:ilvl="0" w:tplc="C24A2CA4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19"/>
  </w:num>
  <w:num w:numId="14">
    <w:abstractNumId w:val="20"/>
  </w:num>
  <w:num w:numId="15">
    <w:abstractNumId w:val="18"/>
  </w:num>
  <w:num w:numId="16">
    <w:abstractNumId w:val="14"/>
  </w:num>
  <w:num w:numId="17">
    <w:abstractNumId w:val="17"/>
  </w:num>
  <w:num w:numId="18">
    <w:abstractNumId w:val="11"/>
  </w:num>
  <w:num w:numId="19">
    <w:abstractNumId w:val="15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73"/>
    <w:rsid w:val="00001819"/>
    <w:rsid w:val="000139F9"/>
    <w:rsid w:val="00023921"/>
    <w:rsid w:val="000902AC"/>
    <w:rsid w:val="000D1EE4"/>
    <w:rsid w:val="000D7746"/>
    <w:rsid w:val="00102B4E"/>
    <w:rsid w:val="001309B1"/>
    <w:rsid w:val="001344B1"/>
    <w:rsid w:val="00136568"/>
    <w:rsid w:val="00164DA9"/>
    <w:rsid w:val="00167EB7"/>
    <w:rsid w:val="0017659E"/>
    <w:rsid w:val="00177496"/>
    <w:rsid w:val="00177527"/>
    <w:rsid w:val="0018170B"/>
    <w:rsid w:val="00186304"/>
    <w:rsid w:val="001D3039"/>
    <w:rsid w:val="0021612D"/>
    <w:rsid w:val="00217858"/>
    <w:rsid w:val="0023658C"/>
    <w:rsid w:val="0024452B"/>
    <w:rsid w:val="002E5A90"/>
    <w:rsid w:val="003372C8"/>
    <w:rsid w:val="00356FAC"/>
    <w:rsid w:val="00384047"/>
    <w:rsid w:val="00392FBD"/>
    <w:rsid w:val="003D7D4E"/>
    <w:rsid w:val="003E11A9"/>
    <w:rsid w:val="00411A77"/>
    <w:rsid w:val="00437240"/>
    <w:rsid w:val="0044487D"/>
    <w:rsid w:val="00450401"/>
    <w:rsid w:val="0049350A"/>
    <w:rsid w:val="004E44F0"/>
    <w:rsid w:val="004F4020"/>
    <w:rsid w:val="005407A6"/>
    <w:rsid w:val="005A0407"/>
    <w:rsid w:val="005A09C6"/>
    <w:rsid w:val="005B095E"/>
    <w:rsid w:val="005B2FE1"/>
    <w:rsid w:val="00602C17"/>
    <w:rsid w:val="006121BC"/>
    <w:rsid w:val="00640712"/>
    <w:rsid w:val="0066123B"/>
    <w:rsid w:val="0069279C"/>
    <w:rsid w:val="006C6F16"/>
    <w:rsid w:val="00720496"/>
    <w:rsid w:val="00775B3B"/>
    <w:rsid w:val="007854A4"/>
    <w:rsid w:val="0078691D"/>
    <w:rsid w:val="00796FF7"/>
    <w:rsid w:val="007A1CBF"/>
    <w:rsid w:val="007E1EB2"/>
    <w:rsid w:val="007E2E73"/>
    <w:rsid w:val="00840FB4"/>
    <w:rsid w:val="00856CF0"/>
    <w:rsid w:val="008754DC"/>
    <w:rsid w:val="00882E70"/>
    <w:rsid w:val="008B3959"/>
    <w:rsid w:val="008E035B"/>
    <w:rsid w:val="009074FB"/>
    <w:rsid w:val="0091708E"/>
    <w:rsid w:val="00921CD9"/>
    <w:rsid w:val="00946F85"/>
    <w:rsid w:val="0099379A"/>
    <w:rsid w:val="009E2078"/>
    <w:rsid w:val="00A148B7"/>
    <w:rsid w:val="00AC5E46"/>
    <w:rsid w:val="00AD53F9"/>
    <w:rsid w:val="00AE31B5"/>
    <w:rsid w:val="00B20B11"/>
    <w:rsid w:val="00B5200A"/>
    <w:rsid w:val="00B53A39"/>
    <w:rsid w:val="00B74898"/>
    <w:rsid w:val="00BA4F87"/>
    <w:rsid w:val="00BB0743"/>
    <w:rsid w:val="00BF6C9E"/>
    <w:rsid w:val="00C262A5"/>
    <w:rsid w:val="00C33CDA"/>
    <w:rsid w:val="00C36E4C"/>
    <w:rsid w:val="00C57C09"/>
    <w:rsid w:val="00C67EEC"/>
    <w:rsid w:val="00CB7871"/>
    <w:rsid w:val="00CC13A6"/>
    <w:rsid w:val="00D06310"/>
    <w:rsid w:val="00D07EA8"/>
    <w:rsid w:val="00D3010A"/>
    <w:rsid w:val="00D52A0D"/>
    <w:rsid w:val="00DA6C50"/>
    <w:rsid w:val="00DD277C"/>
    <w:rsid w:val="00DF54EE"/>
    <w:rsid w:val="00E00638"/>
    <w:rsid w:val="00E421C4"/>
    <w:rsid w:val="00E73753"/>
    <w:rsid w:val="00E97FBC"/>
    <w:rsid w:val="00EA0C05"/>
    <w:rsid w:val="00EE3EFB"/>
    <w:rsid w:val="00EE7761"/>
    <w:rsid w:val="00EF343A"/>
    <w:rsid w:val="00F20353"/>
    <w:rsid w:val="00F25E76"/>
    <w:rsid w:val="00F434B4"/>
    <w:rsid w:val="00F7370E"/>
    <w:rsid w:val="00FA727F"/>
    <w:rsid w:val="00FC1401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1188"/>
  <w15:docId w15:val="{38C4F436-4FE7-43D8-AA17-5BE7887C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A90"/>
  </w:style>
  <w:style w:type="paragraph" w:styleId="1">
    <w:name w:val="heading 1"/>
    <w:basedOn w:val="a"/>
    <w:next w:val="a"/>
    <w:link w:val="10"/>
    <w:uiPriority w:val="9"/>
    <w:qFormat/>
    <w:rsid w:val="008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2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2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E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E2E73"/>
  </w:style>
  <w:style w:type="character" w:customStyle="1" w:styleId="b">
    <w:name w:val="b"/>
    <w:basedOn w:val="a0"/>
    <w:rsid w:val="007E2E73"/>
  </w:style>
  <w:style w:type="character" w:customStyle="1" w:styleId="20">
    <w:name w:val="Заголовок 2 Знак"/>
    <w:basedOn w:val="a0"/>
    <w:link w:val="2"/>
    <w:uiPriority w:val="9"/>
    <w:semiHidden/>
    <w:rsid w:val="007E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E2E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882E70"/>
    <w:rPr>
      <w:i/>
      <w:iCs/>
    </w:rPr>
  </w:style>
  <w:style w:type="paragraph" w:styleId="a9">
    <w:name w:val="List Paragraph"/>
    <w:basedOn w:val="a"/>
    <w:uiPriority w:val="34"/>
    <w:qFormat/>
    <w:rsid w:val="0078691D"/>
    <w:pPr>
      <w:ind w:left="720"/>
      <w:contextualSpacing/>
    </w:pPr>
  </w:style>
  <w:style w:type="character" w:customStyle="1" w:styleId="nobr">
    <w:name w:val="nobr"/>
    <w:basedOn w:val="a0"/>
    <w:rsid w:val="00BF6C9E"/>
  </w:style>
  <w:style w:type="character" w:styleId="aa">
    <w:name w:val="FollowedHyperlink"/>
    <w:basedOn w:val="a0"/>
    <w:uiPriority w:val="99"/>
    <w:semiHidden/>
    <w:unhideWhenUsed/>
    <w:rsid w:val="003E11A9"/>
    <w:rPr>
      <w:color w:val="800080" w:themeColor="followedHyperlink"/>
      <w:u w:val="single"/>
    </w:rPr>
  </w:style>
  <w:style w:type="paragraph" w:customStyle="1" w:styleId="lead">
    <w:name w:val="lead"/>
    <w:basedOn w:val="a"/>
    <w:rsid w:val="00B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9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aragraph">
    <w:name w:val="paragraph"/>
    <w:basedOn w:val="a"/>
    <w:uiPriority w:val="99"/>
    <w:semiHidden/>
    <w:rsid w:val="003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250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736">
          <w:blockQuote w:val="1"/>
          <w:marLeft w:val="-951"/>
          <w:marRight w:val="0"/>
          <w:marTop w:val="475"/>
          <w:marBottom w:val="475"/>
          <w:divBdr>
            <w:top w:val="none" w:sz="0" w:space="14" w:color="331A13"/>
            <w:left w:val="none" w:sz="0" w:space="0" w:color="auto"/>
            <w:bottom w:val="none" w:sz="0" w:space="14" w:color="331A13"/>
            <w:right w:val="none" w:sz="0" w:space="20" w:color="331A13"/>
          </w:divBdr>
        </w:div>
      </w:divsChild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009">
          <w:marLeft w:val="326"/>
          <w:marRight w:val="0"/>
          <w:marTop w:val="54"/>
          <w:marBottom w:val="0"/>
          <w:divBdr>
            <w:top w:val="none" w:sz="0" w:space="0" w:color="auto"/>
            <w:left w:val="single" w:sz="24" w:space="7" w:color="BBBBAA"/>
            <w:bottom w:val="none" w:sz="0" w:space="0" w:color="auto"/>
            <w:right w:val="none" w:sz="0" w:space="0" w:color="auto"/>
          </w:divBdr>
        </w:div>
        <w:div w:id="1679261595">
          <w:marLeft w:val="326"/>
          <w:marRight w:val="0"/>
          <w:marTop w:val="54"/>
          <w:marBottom w:val="0"/>
          <w:divBdr>
            <w:top w:val="none" w:sz="0" w:space="0" w:color="auto"/>
            <w:left w:val="single" w:sz="24" w:space="7" w:color="BBBBAA"/>
            <w:bottom w:val="none" w:sz="0" w:space="0" w:color="auto"/>
            <w:right w:val="none" w:sz="0" w:space="0" w:color="auto"/>
          </w:divBdr>
        </w:div>
      </w:divsChild>
    </w:div>
    <w:div w:id="2022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katsaylidi.ru/article/pretenziya-po-zakonu-o-zaschite-prav-potrebitely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Telesota</dc:creator>
  <cp:lastModifiedBy>Анастасия Анастасия</cp:lastModifiedBy>
  <cp:revision>2</cp:revision>
  <cp:lastPrinted>2018-10-23T07:44:00Z</cp:lastPrinted>
  <dcterms:created xsi:type="dcterms:W3CDTF">2024-03-06T07:15:00Z</dcterms:created>
  <dcterms:modified xsi:type="dcterms:W3CDTF">2024-03-06T07:15:00Z</dcterms:modified>
</cp:coreProperties>
</file>